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Look w:val="04A0" w:firstRow="1" w:lastRow="0" w:firstColumn="1" w:lastColumn="0" w:noHBand="0" w:noVBand="1"/>
      </w:tblPr>
      <w:tblGrid>
        <w:gridCol w:w="398"/>
        <w:gridCol w:w="3543"/>
        <w:gridCol w:w="1294"/>
        <w:gridCol w:w="1559"/>
        <w:gridCol w:w="1276"/>
        <w:gridCol w:w="1418"/>
      </w:tblGrid>
      <w:tr w:rsidR="0096281C" w:rsidRPr="004B31A8" w:rsidTr="0096281C">
        <w:trPr>
          <w:trHeight w:val="255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sz w:val="18"/>
                <w:szCs w:val="18"/>
              </w:rPr>
            </w:pPr>
            <w:r w:rsidRPr="004B31A8">
              <w:rPr>
                <w:rFonts w:ascii="AcadNusx" w:eastAsia="Times New Roman" w:hAnsi="AcadNusx" w:cs="Times New Roman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1A8" w:rsidRPr="004B31A8" w:rsidRDefault="0096281C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განზომილების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B31A8" w:rsidRPr="004B31A8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ერთეული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ერთეულის</w:t>
            </w:r>
            <w:proofErr w:type="spellEnd"/>
            <w:r w:rsidRPr="004B31A8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ფასი</w:t>
            </w:r>
            <w:proofErr w:type="spellEnd"/>
            <w:r w:rsidR="0096281C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96281C"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 xml:space="preserve">       GEL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A8" w:rsidRPr="004B31A8" w:rsidRDefault="0096281C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საერთო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>ფასი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  <w:t xml:space="preserve">        GEL</w:t>
            </w:r>
          </w:p>
        </w:tc>
      </w:tr>
      <w:tr w:rsidR="0096281C" w:rsidRPr="004B31A8" w:rsidTr="0096281C">
        <w:trPr>
          <w:trHeight w:val="450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AcadNusx" w:eastAsia="Times New Roman" w:hAnsi="AcadNusx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single" w:sz="4" w:space="0" w:color="0F243E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F243E"/>
              <w:right w:val="nil"/>
            </w:tcBorders>
            <w:shd w:val="clear" w:color="auto" w:fill="auto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გარე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აგრეგატი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MV5-X450W/V2GN1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შიდა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აგრეგატი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MDV-D22Q4/N1-A3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შიდა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აგრეგატი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MDV-D36Q4/N1-A3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Ø28.6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Ø22.2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Ø19.1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Ø15.9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Ø12.7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Ø9.53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Ø6.35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რეფნეტი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FQZHN-03D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რეფნეტი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FQZHN-01D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რეფნეტი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FQZHN-02D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შემდუღებელი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ჩხირები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კილოგრამი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აზოტი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ბალონი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მუხლი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28-იანი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17</w:t>
            </w:r>
          </w:p>
        </w:tc>
        <w:tc>
          <w:tcPr>
            <w:tcW w:w="354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დრენაჟის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45-იანი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მუფტა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28-იანი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მუფტა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22-იანი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სპილენძის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მუფტა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18-იანი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სამკაპი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22</w:t>
            </w:r>
          </w:p>
        </w:tc>
        <w:tc>
          <w:tcPr>
            <w:tcW w:w="354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სილიკონი</w:t>
            </w:r>
            <w:proofErr w:type="spellEnd"/>
          </w:p>
        </w:tc>
        <w:tc>
          <w:tcPr>
            <w:tcW w:w="1294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მილის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სამაგრი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16"/>
              </w:rPr>
              <w:t xml:space="preserve">8-იანი 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ხრახნი</w:t>
            </w:r>
          </w:p>
        </w:tc>
        <w:tc>
          <w:tcPr>
            <w:tcW w:w="1294" w:type="dxa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სამაგრი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40-იანი,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დუბელებით</w:t>
            </w:r>
            <w:proofErr w:type="spellEnd"/>
          </w:p>
        </w:tc>
        <w:tc>
          <w:tcPr>
            <w:tcW w:w="1294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F243E"/>
              <w:left w:val="nil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მაკავშირებელი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კაბელი</w:t>
            </w:r>
            <w:proofErr w:type="spellEnd"/>
          </w:p>
        </w:tc>
        <w:tc>
          <w:tcPr>
            <w:tcW w:w="1294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F243E"/>
              <w:left w:val="nil"/>
              <w:bottom w:val="nil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imes New Roman"/>
                <w:sz w:val="16"/>
                <w:szCs w:val="16"/>
              </w:rPr>
              <w:t>შუასადები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კილოგრამი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imes New Roman"/>
                <w:sz w:val="16"/>
                <w:szCs w:val="16"/>
              </w:rPr>
              <w:t>ქანჩი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კილოგრამი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96281C" w:rsidRPr="004B31A8" w:rsidTr="0096281C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გარე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ბლოკის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სადგამი</w:t>
            </w:r>
            <w:proofErr w:type="spellEnd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 xml:space="preserve">, </w:t>
            </w: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აწყობით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A8" w:rsidRPr="004B31A8" w:rsidRDefault="004B31A8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</w:tr>
      <w:tr w:rsidR="00843392" w:rsidRPr="004B31A8" w:rsidTr="00495382">
        <w:trPr>
          <w:trHeight w:val="443"/>
        </w:trPr>
        <w:tc>
          <w:tcPr>
            <w:tcW w:w="807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392" w:rsidRPr="00843392" w:rsidRDefault="00843392" w:rsidP="0084339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843392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843392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ჯამი:</w:t>
            </w:r>
          </w:p>
          <w:p w:rsidR="00843392" w:rsidRPr="004B31A8" w:rsidRDefault="00843392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  <w:p w:rsidR="00843392" w:rsidRPr="004B31A8" w:rsidRDefault="00843392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3392" w:rsidRPr="004B31A8" w:rsidRDefault="00843392" w:rsidP="004B31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4B31A8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</w:tr>
    </w:tbl>
    <w:p w:rsidR="00495382" w:rsidRDefault="00495382">
      <w:pPr>
        <w:rPr>
          <w:rFonts w:ascii="Sylfaen" w:hAnsi="Sylfaen"/>
          <w:sz w:val="18"/>
          <w:szCs w:val="18"/>
          <w:lang w:val="ka-GE"/>
        </w:rPr>
      </w:pPr>
    </w:p>
    <w:p w:rsidR="0048632D" w:rsidRPr="00495382" w:rsidRDefault="0048632D">
      <w:pPr>
        <w:rPr>
          <w:rFonts w:ascii="Sylfaen" w:hAnsi="Sylfaen"/>
          <w:sz w:val="18"/>
          <w:szCs w:val="18"/>
          <w:lang w:val="ka-GE"/>
        </w:rPr>
      </w:pPr>
      <w:r w:rsidRPr="00495382">
        <w:rPr>
          <w:rFonts w:ascii="Sylfaen" w:hAnsi="Sylfaen"/>
          <w:sz w:val="18"/>
          <w:szCs w:val="18"/>
          <w:lang w:val="ka-GE"/>
        </w:rPr>
        <w:t>კომპანიის დასახელება:</w:t>
      </w:r>
    </w:p>
    <w:p w:rsidR="0048632D" w:rsidRPr="00495382" w:rsidRDefault="0048632D">
      <w:pPr>
        <w:rPr>
          <w:rFonts w:ascii="Sylfaen" w:hAnsi="Sylfaen"/>
          <w:sz w:val="18"/>
          <w:szCs w:val="18"/>
          <w:lang w:val="ka-GE"/>
        </w:rPr>
      </w:pPr>
      <w:r w:rsidRPr="00495382">
        <w:rPr>
          <w:rFonts w:ascii="Sylfaen" w:hAnsi="Sylfaen"/>
          <w:sz w:val="18"/>
          <w:szCs w:val="18"/>
          <w:lang w:val="ka-GE"/>
        </w:rPr>
        <w:t xml:space="preserve">უფლებამოსილი პირი:                                           </w:t>
      </w:r>
      <w:r w:rsidR="00495382">
        <w:rPr>
          <w:rFonts w:ascii="Sylfaen" w:hAnsi="Sylfaen"/>
          <w:sz w:val="18"/>
          <w:szCs w:val="18"/>
          <w:lang w:val="ka-GE"/>
        </w:rPr>
        <w:t xml:space="preserve">                         ხელმოწერა:                                                  </w:t>
      </w:r>
      <w:r w:rsidRPr="00495382">
        <w:rPr>
          <w:rFonts w:ascii="Sylfaen" w:hAnsi="Sylfaen"/>
          <w:sz w:val="18"/>
          <w:szCs w:val="18"/>
          <w:lang w:val="ka-GE"/>
        </w:rPr>
        <w:t xml:space="preserve"> </w:t>
      </w:r>
      <w:r w:rsidR="00495382">
        <w:rPr>
          <w:rFonts w:ascii="Sylfaen" w:hAnsi="Sylfaen"/>
          <w:sz w:val="18"/>
          <w:szCs w:val="18"/>
          <w:lang w:val="ka-GE"/>
        </w:rPr>
        <w:t xml:space="preserve">        </w:t>
      </w:r>
      <w:r w:rsidRPr="00495382">
        <w:rPr>
          <w:rFonts w:ascii="Sylfaen" w:hAnsi="Sylfaen"/>
          <w:sz w:val="18"/>
          <w:szCs w:val="18"/>
          <w:lang w:val="ka-GE"/>
        </w:rPr>
        <w:t>ბ.ა.</w:t>
      </w:r>
      <w:bookmarkStart w:id="0" w:name="_GoBack"/>
      <w:bookmarkEnd w:id="0"/>
    </w:p>
    <w:sectPr w:rsidR="0048632D" w:rsidRPr="00495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4C" w:rsidRDefault="008D394C" w:rsidP="006C023C">
      <w:pPr>
        <w:spacing w:after="0" w:line="240" w:lineRule="auto"/>
      </w:pPr>
      <w:r>
        <w:separator/>
      </w:r>
    </w:p>
  </w:endnote>
  <w:endnote w:type="continuationSeparator" w:id="0">
    <w:p w:rsidR="008D394C" w:rsidRDefault="008D394C" w:rsidP="006C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C" w:rsidRDefault="006C0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C" w:rsidRDefault="006C0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C" w:rsidRDefault="006C0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4C" w:rsidRDefault="008D394C" w:rsidP="006C023C">
      <w:pPr>
        <w:spacing w:after="0" w:line="240" w:lineRule="auto"/>
      </w:pPr>
      <w:r>
        <w:separator/>
      </w:r>
    </w:p>
  </w:footnote>
  <w:footnote w:type="continuationSeparator" w:id="0">
    <w:p w:rsidR="008D394C" w:rsidRDefault="008D394C" w:rsidP="006C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C" w:rsidRDefault="006C0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C" w:rsidRDefault="006C023C" w:rsidP="006C023C">
    <w:pPr>
      <w:jc w:val="center"/>
      <w:rPr>
        <w:rFonts w:ascii="Sylfaen" w:hAnsi="Sylfaen"/>
        <w:b/>
        <w:sz w:val="24"/>
        <w:szCs w:val="24"/>
        <w:lang w:val="ka-GE"/>
      </w:rPr>
    </w:pPr>
    <w:r w:rsidRPr="00D32703">
      <w:rPr>
        <w:rFonts w:ascii="Sylfaen" w:hAnsi="Sylfaen"/>
        <w:b/>
        <w:sz w:val="24"/>
        <w:szCs w:val="24"/>
        <w:lang w:val="ka-GE"/>
      </w:rPr>
      <w:t>გ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ა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ნ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ც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ხ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ა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დ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ე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ბ</w:t>
    </w:r>
    <w:r>
      <w:rPr>
        <w:rFonts w:ascii="Sylfaen" w:hAnsi="Sylfaen"/>
        <w:b/>
        <w:sz w:val="24"/>
        <w:szCs w:val="24"/>
      </w:rPr>
      <w:t xml:space="preserve"> </w:t>
    </w:r>
    <w:r w:rsidRPr="00D32703">
      <w:rPr>
        <w:rFonts w:ascii="Sylfaen" w:hAnsi="Sylfaen"/>
        <w:b/>
        <w:sz w:val="24"/>
        <w:szCs w:val="24"/>
        <w:lang w:val="ka-GE"/>
      </w:rPr>
      <w:t>ა</w:t>
    </w:r>
  </w:p>
  <w:p w:rsidR="006C023C" w:rsidRDefault="006C023C" w:rsidP="006C023C">
    <w:pPr>
      <w:spacing w:after="120"/>
      <w:jc w:val="both"/>
      <w:rPr>
        <w:rFonts w:ascii="Sylfaen" w:hAnsi="Sylfaen" w:cs="Sylfaen"/>
      </w:rPr>
    </w:pPr>
    <w:r w:rsidRPr="00DC6672">
      <w:rPr>
        <w:rFonts w:ascii="Sylfaen" w:hAnsi="Sylfaen"/>
        <w:lang w:val="ka-GE"/>
      </w:rPr>
      <w:t xml:space="preserve">შპს „სახელმწიფო სამშენებლო კომპანია“ ატარებს ბაზრის კვლევას </w:t>
    </w:r>
    <w:r w:rsidR="00E24B02">
      <w:rPr>
        <w:rFonts w:ascii="Sylfaen" w:hAnsi="Sylfaen"/>
        <w:lang w:val="ka-GE"/>
      </w:rPr>
      <w:t>ვენტილაციის სისტემის</w:t>
    </w:r>
    <w:r>
      <w:rPr>
        <w:rFonts w:ascii="Sylfaen" w:hAnsi="Sylfaen"/>
        <w:lang w:val="ka-GE"/>
      </w:rPr>
      <w:t xml:space="preserve"> კომპონენტების</w:t>
    </w:r>
    <w:r w:rsidRPr="00DC6672">
      <w:rPr>
        <w:rFonts w:ascii="Sylfaen" w:hAnsi="Sylfaen" w:cs="Sylfaen"/>
        <w:lang w:val="ka-GE"/>
      </w:rPr>
      <w:t xml:space="preserve"> შესყიდვის განხორციელების მიზნით</w:t>
    </w:r>
    <w:r>
      <w:rPr>
        <w:rFonts w:ascii="Sylfaen" w:hAnsi="Sylfaen" w:cs="Sylfaen"/>
      </w:rPr>
      <w:t xml:space="preserve">. </w:t>
    </w:r>
  </w:p>
  <w:p w:rsidR="006C023C" w:rsidRDefault="006C023C" w:rsidP="006C023C">
    <w:pPr>
      <w:spacing w:after="120"/>
      <w:jc w:val="both"/>
      <w:rPr>
        <w:rFonts w:ascii="Sylfaen" w:hAnsi="Sylfaen"/>
      </w:rPr>
    </w:pPr>
    <w:r>
      <w:rPr>
        <w:rFonts w:ascii="Sylfaen" w:hAnsi="Sylfaen"/>
        <w:lang w:val="ka-GE"/>
      </w:rPr>
      <w:t>შესყიდვით დაინტერესებულ ყველა პირს გთხოვთ, თქვენი წინადადებები წარმოგვიდგინოთ თანდართული ცხრილის მიხედვით, არაუგვიანეს 2018</w:t>
    </w:r>
    <w:r w:rsidRPr="000C0223">
      <w:rPr>
        <w:rFonts w:ascii="Sylfaen" w:hAnsi="Sylfaen"/>
        <w:lang w:val="ka-GE"/>
      </w:rPr>
      <w:t xml:space="preserve"> წლის </w:t>
    </w:r>
    <w:r w:rsidR="000A3A06">
      <w:rPr>
        <w:rFonts w:ascii="Sylfaen" w:hAnsi="Sylfaen"/>
        <w:lang w:val="ka-GE"/>
      </w:rPr>
      <w:t>15</w:t>
    </w:r>
    <w:r w:rsidRPr="000C0223">
      <w:rPr>
        <w:rFonts w:ascii="Sylfaen" w:hAnsi="Sylfaen"/>
        <w:lang w:val="ka-GE"/>
      </w:rPr>
      <w:t xml:space="preserve"> </w:t>
    </w:r>
    <w:r w:rsidR="000A3A06">
      <w:rPr>
        <w:rFonts w:ascii="Sylfaen" w:hAnsi="Sylfaen"/>
        <w:lang w:val="ka-GE"/>
      </w:rPr>
      <w:t>თებერვლის</w:t>
    </w:r>
    <w:r>
      <w:rPr>
        <w:rFonts w:ascii="Sylfaen" w:hAnsi="Sylfaen"/>
        <w:lang w:val="ka-GE"/>
      </w:rPr>
      <w:t xml:space="preserve"> 18:30 საათისა წერილობითი, ან ელექტრონული ფორმით შემდეგ მისამართზე: </w:t>
    </w:r>
    <w:r w:rsidRPr="000C0223">
      <w:rPr>
        <w:rFonts w:ascii="Sylfaen" w:hAnsi="Sylfaen"/>
        <w:lang w:val="ka-GE"/>
      </w:rPr>
      <w:t>ქ</w:t>
    </w:r>
    <w:r>
      <w:rPr>
        <w:rFonts w:ascii="Sylfaen" w:hAnsi="Sylfaen"/>
        <w:lang w:val="ka-GE"/>
      </w:rPr>
      <w:t>ალაქი</w:t>
    </w:r>
    <w:r w:rsidRPr="000C0223">
      <w:rPr>
        <w:rFonts w:ascii="Sylfaen" w:hAnsi="Sylfaen"/>
        <w:lang w:val="ka-GE"/>
      </w:rPr>
      <w:t xml:space="preserve"> თბილისი, </w:t>
    </w:r>
    <w:r>
      <w:rPr>
        <w:rFonts w:ascii="Sylfaen" w:hAnsi="Sylfaen"/>
        <w:lang w:val="ka-GE"/>
      </w:rPr>
      <w:t>ვაჟა-ფშაველას</w:t>
    </w:r>
    <w:r w:rsidRPr="000C0223">
      <w:rPr>
        <w:rFonts w:ascii="Sylfaen" w:hAnsi="Sylfaen"/>
        <w:lang w:val="ka-GE"/>
      </w:rPr>
      <w:t xml:space="preserve"> </w:t>
    </w:r>
    <w:r>
      <w:rPr>
        <w:rFonts w:ascii="Sylfaen" w:hAnsi="Sylfaen"/>
        <w:lang w:val="ka-GE"/>
      </w:rPr>
      <w:t>გამზ. 16</w:t>
    </w:r>
    <w:r>
      <w:rPr>
        <w:rFonts w:ascii="Sylfaen" w:hAnsi="Sylfaen"/>
        <w:vertAlign w:val="superscript"/>
        <w:lang w:val="ka-GE"/>
      </w:rPr>
      <w:t>ა</w:t>
    </w:r>
    <w:r>
      <w:rPr>
        <w:rFonts w:ascii="Sylfaen" w:hAnsi="Sylfaen"/>
        <w:lang w:val="ka-GE"/>
      </w:rPr>
      <w:t xml:space="preserve">; ელ. ფოსტა: </w:t>
    </w:r>
    <w:hyperlink r:id="rId1" w:history="1">
      <w:r w:rsidRPr="00BC21C9">
        <w:rPr>
          <w:rStyle w:val="Hyperlink"/>
          <w:rFonts w:ascii="Sylfaen" w:hAnsi="Sylfaen"/>
        </w:rPr>
        <w:t>m.bochorishvili@scc.ge</w:t>
      </w:r>
    </w:hyperlink>
    <w:r>
      <w:rPr>
        <w:rFonts w:ascii="Sylfaen" w:hAnsi="Sylfaen"/>
        <w:lang w:val="ka-GE"/>
      </w:rPr>
      <w:t xml:space="preserve">. საკონტაქტო პირი: მარიამ ბოჭორიშვილი, ტელ.: 595 313597. </w:t>
    </w:r>
    <w:r>
      <w:rPr>
        <w:rFonts w:ascii="Sylfaen" w:hAnsi="Sylfaen"/>
      </w:rPr>
      <w:t xml:space="preserve"> </w:t>
    </w:r>
  </w:p>
  <w:p w:rsidR="006C023C" w:rsidRPr="006C023C" w:rsidRDefault="006C023C" w:rsidP="006C0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3C" w:rsidRDefault="006C0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62"/>
    <w:rsid w:val="000A3A06"/>
    <w:rsid w:val="0048632D"/>
    <w:rsid w:val="00495382"/>
    <w:rsid w:val="004B31A8"/>
    <w:rsid w:val="00515CBB"/>
    <w:rsid w:val="005E5516"/>
    <w:rsid w:val="006C023C"/>
    <w:rsid w:val="00820662"/>
    <w:rsid w:val="00843392"/>
    <w:rsid w:val="008D394C"/>
    <w:rsid w:val="0096281C"/>
    <w:rsid w:val="00A001D2"/>
    <w:rsid w:val="00E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9E2F-1895-4F04-B4F1-2598DA1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3C"/>
  </w:style>
  <w:style w:type="paragraph" w:styleId="Footer">
    <w:name w:val="footer"/>
    <w:basedOn w:val="Normal"/>
    <w:link w:val="FooterChar"/>
    <w:uiPriority w:val="99"/>
    <w:unhideWhenUsed/>
    <w:rsid w:val="006C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3C"/>
  </w:style>
  <w:style w:type="character" w:styleId="Hyperlink">
    <w:name w:val="Hyperlink"/>
    <w:basedOn w:val="DefaultParagraphFont"/>
    <w:uiPriority w:val="99"/>
    <w:unhideWhenUsed/>
    <w:rsid w:val="006C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bochorishvili@sc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MBochorishvili</dc:creator>
  <cp:keywords/>
  <dc:description/>
  <cp:lastModifiedBy>MBochorishvili</cp:lastModifiedBy>
  <cp:revision>9</cp:revision>
  <dcterms:created xsi:type="dcterms:W3CDTF">2018-02-14T07:01:00Z</dcterms:created>
  <dcterms:modified xsi:type="dcterms:W3CDTF">2018-02-14T07:32:00Z</dcterms:modified>
</cp:coreProperties>
</file>